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72" w:rsidRDefault="00853804" w:rsidP="0085380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Arrangements for Flexible Working</w:t>
      </w:r>
    </w:p>
    <w:p w:rsidR="00853804" w:rsidRDefault="00853804" w:rsidP="00853804">
      <w:pPr>
        <w:spacing w:line="240" w:lineRule="auto"/>
        <w:rPr>
          <w:rFonts w:ascii="Comic Sans MS" w:hAnsi="Comic Sans MS"/>
          <w:sz w:val="24"/>
          <w:szCs w:val="24"/>
        </w:rPr>
      </w:pPr>
      <w:r w:rsidRPr="00853804">
        <w:rPr>
          <w:rFonts w:ascii="Comic Sans MS" w:hAnsi="Comic Sans MS"/>
          <w:sz w:val="24"/>
          <w:szCs w:val="24"/>
        </w:rPr>
        <w:t xml:space="preserve">From September 2017 </w:t>
      </w:r>
      <w:r>
        <w:rPr>
          <w:rFonts w:ascii="Comic Sans MS" w:hAnsi="Comic Sans MS"/>
          <w:sz w:val="24"/>
          <w:szCs w:val="24"/>
        </w:rPr>
        <w:t>any staff requesting a reduction in working hours must adhere to the following guidance as agreed by Governors:</w:t>
      </w:r>
    </w:p>
    <w:p w:rsidR="00853804" w:rsidRPr="00BC197C" w:rsidRDefault="00853804" w:rsidP="00BC197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BC197C">
        <w:rPr>
          <w:rFonts w:ascii="Comic Sans MS" w:hAnsi="Comic Sans MS"/>
          <w:sz w:val="24"/>
          <w:szCs w:val="24"/>
        </w:rPr>
        <w:t>Reductions must be in full days per week</w:t>
      </w:r>
      <w:r w:rsidR="00BC197C" w:rsidRPr="00BC19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197C" w:rsidRPr="00BC197C">
        <w:rPr>
          <w:rFonts w:ascii="Comic Sans MS" w:hAnsi="Comic Sans MS"/>
          <w:sz w:val="24"/>
          <w:szCs w:val="24"/>
        </w:rPr>
        <w:t>eg</w:t>
      </w:r>
      <w:proofErr w:type="spellEnd"/>
      <w:r w:rsidR="00BC197C" w:rsidRPr="00BC197C">
        <w:rPr>
          <w:rFonts w:ascii="Comic Sans MS" w:hAnsi="Comic Sans MS"/>
          <w:sz w:val="24"/>
          <w:szCs w:val="24"/>
        </w:rPr>
        <w:t xml:space="preserve"> 5 days to 4 days, 5 days to 3 days </w:t>
      </w:r>
      <w:proofErr w:type="spellStart"/>
      <w:r w:rsidR="00BC197C" w:rsidRPr="00BC197C">
        <w:rPr>
          <w:rFonts w:ascii="Comic Sans MS" w:hAnsi="Comic Sans MS"/>
          <w:sz w:val="24"/>
          <w:szCs w:val="24"/>
        </w:rPr>
        <w:t>etc</w:t>
      </w:r>
      <w:proofErr w:type="spellEnd"/>
      <w:r w:rsidR="00BC197C" w:rsidRPr="00BC197C">
        <w:rPr>
          <w:rFonts w:ascii="Comic Sans MS" w:hAnsi="Comic Sans MS"/>
          <w:sz w:val="24"/>
          <w:szCs w:val="24"/>
        </w:rPr>
        <w:t xml:space="preserve"> </w:t>
      </w:r>
    </w:p>
    <w:p w:rsidR="00BC197C" w:rsidRPr="00BC197C" w:rsidRDefault="00BC197C" w:rsidP="00853804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BC197C">
        <w:rPr>
          <w:rFonts w:ascii="Comic Sans MS" w:hAnsi="Comic Sans MS"/>
          <w:sz w:val="24"/>
          <w:szCs w:val="24"/>
        </w:rPr>
        <w:t>All applications must be in writing to the Principal in a timely fashion as Governors may meet only once per term.  No change will be made until Governors have agreed that the application is operationally viable.</w:t>
      </w:r>
    </w:p>
    <w:p w:rsidR="00BC197C" w:rsidRDefault="00BC197C" w:rsidP="00BC197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Governors have applied this ruling to ensure the smooth running of the school.</w:t>
      </w:r>
      <w:bookmarkStart w:id="0" w:name="_GoBack"/>
      <w:bookmarkEnd w:id="0"/>
    </w:p>
    <w:p w:rsidR="00BC197C" w:rsidRPr="00853804" w:rsidRDefault="00BC197C" w:rsidP="00853804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BC197C" w:rsidRPr="00853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6EC6"/>
    <w:multiLevelType w:val="hybridMultilevel"/>
    <w:tmpl w:val="C968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E2028"/>
    <w:multiLevelType w:val="hybridMultilevel"/>
    <w:tmpl w:val="B9023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04"/>
    <w:rsid w:val="00853804"/>
    <w:rsid w:val="009D0FF7"/>
    <w:rsid w:val="00B428AE"/>
    <w:rsid w:val="00B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5DB2"/>
  <w15:chartTrackingRefBased/>
  <w15:docId w15:val="{ED01AB74-1CD9-40EA-B60E-821E9ACE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66526004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JORDAN</dc:creator>
  <cp:keywords/>
  <dc:description/>
  <cp:lastModifiedBy>MARY JORDAN</cp:lastModifiedBy>
  <cp:revision>1</cp:revision>
  <cp:lastPrinted>2017-08-07T14:46:00Z</cp:lastPrinted>
  <dcterms:created xsi:type="dcterms:W3CDTF">2017-08-07T14:32:00Z</dcterms:created>
  <dcterms:modified xsi:type="dcterms:W3CDTF">2017-08-07T14:48:00Z</dcterms:modified>
</cp:coreProperties>
</file>